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88" w:rsidRDefault="00496030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О возврате денежных средств за неиспользованные подарочные сертификаты</w:t>
      </w:r>
    </w:p>
    <w:p w:rsidR="0018062C" w:rsidRDefault="0018062C" w:rsidP="00DD60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496030" w:rsidRPr="00496030" w:rsidRDefault="00496030" w:rsidP="0049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Приобретение физическими лицами у розничных продавцов сертификатов на оплату товаров, а также купля-продажа товаров с использованием указанных сертификатов регулируются нормами Закона «О защите прав потребителей».</w:t>
      </w:r>
    </w:p>
    <w:p w:rsidR="00496030" w:rsidRPr="00496030" w:rsidRDefault="00496030" w:rsidP="0049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Подарочный сертификат не является товаром, он дает предъявителю потенциальную возможность приобрести у продавца товары (работы, услуги) на сумму, указанную в нем.</w:t>
      </w:r>
    </w:p>
    <w:p w:rsidR="00496030" w:rsidRPr="00496030" w:rsidRDefault="00496030" w:rsidP="0049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По своей правовой природе, приобретенные потребителем подарочные сертификаты являются авансом будущей оплаты товара, который дает право потребителю приобрести товар в будущем, а, соответственно, в силу закона, аванс не может быть удержан продавцом.</w:t>
      </w:r>
    </w:p>
    <w:p w:rsidR="00496030" w:rsidRPr="00496030" w:rsidRDefault="00496030" w:rsidP="0049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Если подарочный сертификат не был использован, аванс должен быть возвращен потребителю.</w:t>
      </w:r>
    </w:p>
    <w:p w:rsidR="00496030" w:rsidRPr="00496030" w:rsidRDefault="00496030" w:rsidP="0049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Так, в силу статьи 421 Гражданского кодекса Российской Федерации граждане свободны в заключении договора, поэтому потребитель имеет право в любой момент отказаться от заключения договора купли-продажи до передачи ему товара, а также вернуть подарочный сертификат и потребовать у продавца денежные средства за подарочный сертификат, в том числе в случае истечения срока его действия.</w:t>
      </w:r>
    </w:p>
    <w:p w:rsidR="00496030" w:rsidRPr="00496030" w:rsidRDefault="00496030" w:rsidP="0049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При истечении срока действия подарочного сертификата продавец не вправе обращать уплаченные за него денежные средства в свою собственность.</w:t>
      </w:r>
    </w:p>
    <w:p w:rsidR="00496030" w:rsidRPr="00496030" w:rsidRDefault="00496030" w:rsidP="004960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96030">
        <w:rPr>
          <w:rFonts w:ascii="Times New Roman" w:hAnsi="Times New Roman" w:cs="Times New Roman"/>
          <w:sz w:val="28"/>
        </w:rPr>
        <w:t>Согласно статье 1102 Гражданского кодекса Российской Федерации удерживаемые таким образом денежные средства являются неосновательным обогащением и подлежат возврату покупателю.</w:t>
      </w: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21072" w:rsidRPr="00921072" w:rsidRDefault="00921072" w:rsidP="00DD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Помощник </w:t>
      </w:r>
      <w:r w:rsidR="00DD6088">
        <w:rPr>
          <w:rFonts w:ascii="Times New Roman" w:hAnsi="Times New Roman" w:cs="Times New Roman"/>
          <w:sz w:val="28"/>
        </w:rPr>
        <w:t xml:space="preserve">Курчатовского </w:t>
      </w:r>
      <w:proofErr w:type="spellStart"/>
      <w:r w:rsidR="00DD6088">
        <w:rPr>
          <w:rFonts w:ascii="Times New Roman" w:hAnsi="Times New Roman" w:cs="Times New Roman"/>
          <w:sz w:val="28"/>
        </w:rPr>
        <w:t>межрайпрокурора</w:t>
      </w:r>
      <w:proofErr w:type="spellEnd"/>
      <w:r w:rsidR="00DD6088">
        <w:rPr>
          <w:rFonts w:ascii="Times New Roman" w:hAnsi="Times New Roman" w:cs="Times New Roman"/>
          <w:sz w:val="28"/>
        </w:rPr>
        <w:tab/>
      </w:r>
      <w:r w:rsidR="00DD6088">
        <w:rPr>
          <w:rFonts w:ascii="Times New Roman" w:hAnsi="Times New Roman" w:cs="Times New Roman"/>
          <w:sz w:val="28"/>
        </w:rPr>
        <w:tab/>
      </w:r>
      <w:r w:rsidR="001B1366">
        <w:rPr>
          <w:rFonts w:ascii="Times New Roman" w:hAnsi="Times New Roman" w:cs="Times New Roman"/>
          <w:sz w:val="28"/>
        </w:rPr>
        <w:t xml:space="preserve">         </w:t>
      </w:r>
      <w:bookmarkStart w:id="0" w:name="_GoBack"/>
      <w:bookmarkEnd w:id="0"/>
      <w:r w:rsidR="001B1366">
        <w:rPr>
          <w:rFonts w:ascii="Times New Roman" w:hAnsi="Times New Roman" w:cs="Times New Roman"/>
          <w:sz w:val="28"/>
        </w:rPr>
        <w:t>А. Коваленко</w:t>
      </w:r>
    </w:p>
    <w:p w:rsidR="00921072" w:rsidRPr="00756A4B" w:rsidRDefault="00921072" w:rsidP="00921072">
      <w:pPr>
        <w:ind w:firstLine="708"/>
        <w:rPr>
          <w:rFonts w:ascii="Times New Roman" w:hAnsi="Times New Roman" w:cs="Times New Roman"/>
          <w:sz w:val="28"/>
        </w:rPr>
      </w:pPr>
    </w:p>
    <w:sectPr w:rsidR="00921072" w:rsidRPr="00756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9"/>
    <w:rsid w:val="00152E9A"/>
    <w:rsid w:val="0018062C"/>
    <w:rsid w:val="001B1366"/>
    <w:rsid w:val="00305509"/>
    <w:rsid w:val="00496030"/>
    <w:rsid w:val="005778E2"/>
    <w:rsid w:val="005B2186"/>
    <w:rsid w:val="00756A4B"/>
    <w:rsid w:val="00921072"/>
    <w:rsid w:val="00B42C8B"/>
    <w:rsid w:val="00C356B9"/>
    <w:rsid w:val="00CC1AD6"/>
    <w:rsid w:val="00DD6088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8E982-83CE-4615-9828-5EF8DBC0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2023-01-31T07:27:00Z</dcterms:created>
  <dcterms:modified xsi:type="dcterms:W3CDTF">2023-02-27T13:18:00Z</dcterms:modified>
</cp:coreProperties>
</file>